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DD2" w:rsidRDefault="00B52DD2" w:rsidP="00624A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9в </w:t>
      </w:r>
    </w:p>
    <w:p w:rsidR="00121918" w:rsidRDefault="00121918" w:rsidP="00624A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12.05.- учебник стр. 179 упр. 1 найти перевод каждого предлога, переписать </w:t>
      </w:r>
      <w:r w:rsidR="00B324AC">
        <w:rPr>
          <w:rFonts w:ascii="Times New Roman" w:hAnsi="Times New Roman" w:cs="Times New Roman"/>
          <w:sz w:val="28"/>
          <w:szCs w:val="28"/>
        </w:rPr>
        <w:t xml:space="preserve">в тетрадь падеж+предлог+перевод (предлоги управляющие </w:t>
      </w:r>
      <w:r w:rsidR="00B324AC">
        <w:rPr>
          <w:rFonts w:ascii="Times New Roman" w:hAnsi="Times New Roman" w:cs="Times New Roman"/>
          <w:sz w:val="28"/>
          <w:szCs w:val="28"/>
          <w:lang w:val="en-US"/>
        </w:rPr>
        <w:t>Akkusativ</w:t>
      </w:r>
      <w:r w:rsidR="00B324AC" w:rsidRPr="00B324AC">
        <w:rPr>
          <w:rFonts w:ascii="Times New Roman" w:hAnsi="Times New Roman" w:cs="Times New Roman"/>
          <w:sz w:val="28"/>
          <w:szCs w:val="28"/>
        </w:rPr>
        <w:t>,</w:t>
      </w:r>
      <w:r w:rsidR="00B324AC">
        <w:rPr>
          <w:rFonts w:ascii="Times New Roman" w:hAnsi="Times New Roman" w:cs="Times New Roman"/>
          <w:sz w:val="28"/>
          <w:szCs w:val="28"/>
        </w:rPr>
        <w:t xml:space="preserve"> </w:t>
      </w:r>
      <w:r w:rsidR="00B324AC">
        <w:rPr>
          <w:rFonts w:ascii="Times New Roman" w:hAnsi="Times New Roman" w:cs="Times New Roman"/>
          <w:sz w:val="28"/>
          <w:szCs w:val="28"/>
          <w:lang w:val="en-US"/>
        </w:rPr>
        <w:t>Dativ</w:t>
      </w:r>
      <w:r w:rsidR="00B324AC" w:rsidRPr="00B324AC">
        <w:rPr>
          <w:rFonts w:ascii="Times New Roman" w:hAnsi="Times New Roman" w:cs="Times New Roman"/>
          <w:sz w:val="28"/>
          <w:szCs w:val="28"/>
        </w:rPr>
        <w:t xml:space="preserve">, </w:t>
      </w:r>
      <w:r w:rsidR="00B324AC">
        <w:rPr>
          <w:rFonts w:ascii="Times New Roman" w:hAnsi="Times New Roman" w:cs="Times New Roman"/>
          <w:sz w:val="28"/>
          <w:szCs w:val="28"/>
          <w:lang w:val="en-US"/>
        </w:rPr>
        <w:t>Genitiv</w:t>
      </w:r>
      <w:r w:rsidR="00B324AC">
        <w:rPr>
          <w:rFonts w:ascii="Times New Roman" w:hAnsi="Times New Roman" w:cs="Times New Roman"/>
          <w:sz w:val="28"/>
          <w:szCs w:val="28"/>
        </w:rPr>
        <w:t xml:space="preserve"> и </w:t>
      </w:r>
      <w:r w:rsidR="00B324AC">
        <w:rPr>
          <w:rFonts w:ascii="Times New Roman" w:hAnsi="Times New Roman" w:cs="Times New Roman"/>
          <w:sz w:val="28"/>
          <w:szCs w:val="28"/>
          <w:lang w:val="en-US"/>
        </w:rPr>
        <w:t>Dativ</w:t>
      </w:r>
      <w:r w:rsidR="00B324AC">
        <w:rPr>
          <w:rFonts w:ascii="Times New Roman" w:hAnsi="Times New Roman" w:cs="Times New Roman"/>
          <w:sz w:val="28"/>
          <w:szCs w:val="28"/>
        </w:rPr>
        <w:t>+</w:t>
      </w:r>
      <w:r w:rsidR="00B324AC" w:rsidRPr="00B324AC">
        <w:rPr>
          <w:rFonts w:ascii="Times New Roman" w:hAnsi="Times New Roman" w:cs="Times New Roman"/>
          <w:sz w:val="28"/>
          <w:szCs w:val="28"/>
        </w:rPr>
        <w:t xml:space="preserve"> </w:t>
      </w:r>
      <w:r w:rsidR="00B324AC">
        <w:rPr>
          <w:rFonts w:ascii="Times New Roman" w:hAnsi="Times New Roman" w:cs="Times New Roman"/>
          <w:sz w:val="28"/>
          <w:szCs w:val="28"/>
          <w:lang w:val="en-US"/>
        </w:rPr>
        <w:t>Akkusativ</w:t>
      </w:r>
      <w:r w:rsidR="00B324AC">
        <w:rPr>
          <w:rFonts w:ascii="Times New Roman" w:hAnsi="Times New Roman" w:cs="Times New Roman"/>
          <w:sz w:val="28"/>
          <w:szCs w:val="28"/>
        </w:rPr>
        <w:t xml:space="preserve">). Для оживления в памяти предлогов и их управления прилагаю ссылку </w:t>
      </w:r>
      <w:hyperlink r:id="rId4" w:history="1">
        <w:r w:rsidR="00B324AC" w:rsidRPr="00370C93">
          <w:rPr>
            <w:rStyle w:val="a3"/>
            <w:rFonts w:ascii="Times New Roman" w:hAnsi="Times New Roman" w:cs="Times New Roman"/>
            <w:sz w:val="28"/>
            <w:szCs w:val="28"/>
          </w:rPr>
          <w:t>http://startdeutsch.ru/grammatika/predlogi/79-predlogi-nemetskogo-yazyka-tablitsa</w:t>
        </w:r>
      </w:hyperlink>
      <w:r w:rsidR="00B324AC">
        <w:rPr>
          <w:rFonts w:ascii="Times New Roman" w:hAnsi="Times New Roman" w:cs="Times New Roman"/>
          <w:sz w:val="28"/>
          <w:szCs w:val="28"/>
        </w:rPr>
        <w:t xml:space="preserve">. Учебник стр. 179, 180 упр. 2 определить падеж выделенных существительных (выписываем словосочетание и отмечаем падеж). </w:t>
      </w:r>
    </w:p>
    <w:p w:rsidR="00B324AC" w:rsidRDefault="00B324AC" w:rsidP="00B324AC">
      <w:pPr>
        <w:jc w:val="both"/>
        <w:rPr>
          <w:rFonts w:ascii="Times New Roman" w:hAnsi="Times New Roman" w:cs="Times New Roman"/>
          <w:sz w:val="28"/>
          <w:szCs w:val="28"/>
        </w:rPr>
      </w:pPr>
      <w:r w:rsidRPr="00B52DD2">
        <w:rPr>
          <w:rFonts w:ascii="Times New Roman" w:hAnsi="Times New Roman" w:cs="Times New Roman"/>
          <w:sz w:val="28"/>
          <w:szCs w:val="28"/>
        </w:rPr>
        <w:t xml:space="preserve">Срок сдачи: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B52DD2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52DD2">
        <w:rPr>
          <w:rFonts w:ascii="Times New Roman" w:hAnsi="Times New Roman" w:cs="Times New Roman"/>
          <w:sz w:val="28"/>
          <w:szCs w:val="28"/>
        </w:rPr>
        <w:t>. к 16:00</w:t>
      </w:r>
    </w:p>
    <w:p w:rsidR="00B324AC" w:rsidRDefault="00B324AC" w:rsidP="00B3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24AC" w:rsidRDefault="00B324AC" w:rsidP="00B324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13.05.- </w:t>
      </w:r>
      <w:r w:rsidR="0078635F">
        <w:rPr>
          <w:rFonts w:ascii="Times New Roman" w:hAnsi="Times New Roman" w:cs="Times New Roman"/>
          <w:sz w:val="28"/>
          <w:szCs w:val="28"/>
        </w:rPr>
        <w:t>упр. 15.17 (см.фото) и упр. 2 (см.фото) раскрыть скобки, поставив существительное в требуемый падеж, выполняем письменно.</w:t>
      </w:r>
    </w:p>
    <w:p w:rsidR="00AC6EF8" w:rsidRDefault="0078635F" w:rsidP="00B324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EF8" w:rsidRDefault="00AC6EF8" w:rsidP="00B3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6EF8" w:rsidRDefault="0078635F" w:rsidP="00B324AC">
      <w:pPr>
        <w:jc w:val="both"/>
        <w:rPr>
          <w:rFonts w:ascii="Times New Roman" w:hAnsi="Times New Roman" w:cs="Times New Roman"/>
          <w:sz w:val="28"/>
          <w:szCs w:val="28"/>
        </w:rPr>
      </w:pPr>
      <w:r w:rsidRPr="007863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2974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8C9" w:rsidRDefault="000818C9" w:rsidP="000818C9">
      <w:pPr>
        <w:jc w:val="both"/>
        <w:rPr>
          <w:rFonts w:ascii="Times New Roman" w:hAnsi="Times New Roman" w:cs="Times New Roman"/>
          <w:sz w:val="28"/>
          <w:szCs w:val="28"/>
        </w:rPr>
      </w:pPr>
      <w:r w:rsidRPr="00B52DD2">
        <w:rPr>
          <w:rFonts w:ascii="Times New Roman" w:hAnsi="Times New Roman" w:cs="Times New Roman"/>
          <w:sz w:val="28"/>
          <w:szCs w:val="28"/>
        </w:rPr>
        <w:t xml:space="preserve">Срок сдачи: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52DD2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52DD2">
        <w:rPr>
          <w:rFonts w:ascii="Times New Roman" w:hAnsi="Times New Roman" w:cs="Times New Roman"/>
          <w:sz w:val="28"/>
          <w:szCs w:val="28"/>
        </w:rPr>
        <w:t>. к 16:00</w:t>
      </w:r>
    </w:p>
    <w:p w:rsidR="000818C9" w:rsidRDefault="000818C9" w:rsidP="000818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18C9" w:rsidRDefault="000818C9" w:rsidP="000818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14.05. </w:t>
      </w:r>
      <w:r w:rsidR="00D32C3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2C3A">
        <w:rPr>
          <w:rFonts w:ascii="Times New Roman" w:hAnsi="Times New Roman" w:cs="Times New Roman"/>
          <w:sz w:val="28"/>
          <w:szCs w:val="28"/>
        </w:rPr>
        <w:t>стр. 197 упр. 459 (письменно) раскрыть скобки, поставить существительное в требуемый падеж, обращаем внимание на предлоги.</w:t>
      </w:r>
    </w:p>
    <w:p w:rsidR="00D32C3A" w:rsidRDefault="00D32C3A" w:rsidP="000818C9">
      <w:pPr>
        <w:jc w:val="both"/>
        <w:rPr>
          <w:rFonts w:ascii="Times New Roman" w:hAnsi="Times New Roman" w:cs="Times New Roman"/>
          <w:sz w:val="28"/>
          <w:szCs w:val="28"/>
        </w:rPr>
      </w:pPr>
      <w:r w:rsidRPr="00D32C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EF8" w:rsidRDefault="00D32C3A" w:rsidP="00B324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сдачи: 19.05 к 15.00</w:t>
      </w:r>
    </w:p>
    <w:p w:rsidR="00AC6EF8" w:rsidRDefault="00AC6EF8" w:rsidP="00B3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24AC" w:rsidRPr="00B324AC" w:rsidRDefault="00B324AC" w:rsidP="00624A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3195" w:rsidRPr="008A3195" w:rsidRDefault="008A3195" w:rsidP="00624A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27.04 – </w:t>
      </w:r>
      <w:r w:rsidRPr="008F58A1">
        <w:rPr>
          <w:rFonts w:ascii="Times New Roman" w:hAnsi="Times New Roman" w:cs="Times New Roman"/>
          <w:b/>
          <w:bCs/>
          <w:sz w:val="28"/>
          <w:szCs w:val="28"/>
        </w:rPr>
        <w:t>рабочая тетрадь</w:t>
      </w:r>
      <w:r>
        <w:rPr>
          <w:rFonts w:ascii="Times New Roman" w:hAnsi="Times New Roman" w:cs="Times New Roman"/>
          <w:sz w:val="28"/>
          <w:szCs w:val="28"/>
        </w:rPr>
        <w:t xml:space="preserve"> стр. 63 упр. 8с подставить подходящее относительное местоимение; </w:t>
      </w:r>
      <w:r w:rsidRPr="008F58A1">
        <w:rPr>
          <w:rFonts w:ascii="Times New Roman" w:hAnsi="Times New Roman" w:cs="Times New Roman"/>
          <w:b/>
          <w:bCs/>
          <w:sz w:val="28"/>
          <w:szCs w:val="28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>стр. 172 упр. 1а перевеси предложение, найти значение слова «</w:t>
      </w:r>
      <w:r>
        <w:rPr>
          <w:rFonts w:ascii="Times New Roman" w:hAnsi="Times New Roman" w:cs="Times New Roman"/>
          <w:sz w:val="28"/>
          <w:szCs w:val="28"/>
          <w:lang w:val="en-US"/>
        </w:rPr>
        <w:t>die</w:t>
      </w:r>
      <w:r w:rsidRPr="008A31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Macht</w:t>
      </w:r>
      <w:r>
        <w:rPr>
          <w:rFonts w:ascii="Times New Roman" w:hAnsi="Times New Roman" w:cs="Times New Roman"/>
          <w:sz w:val="28"/>
          <w:szCs w:val="28"/>
        </w:rPr>
        <w:t xml:space="preserve">»; упр. 1с ответить на вопрос письменно и заполнить пропуски </w:t>
      </w:r>
      <w:r w:rsidRPr="008F58A1">
        <w:rPr>
          <w:rFonts w:ascii="Times New Roman" w:hAnsi="Times New Roman" w:cs="Times New Roman"/>
          <w:b/>
          <w:bCs/>
          <w:sz w:val="28"/>
          <w:szCs w:val="28"/>
        </w:rPr>
        <w:t>+ рабочая тетрадь</w:t>
      </w:r>
      <w:r>
        <w:rPr>
          <w:rFonts w:ascii="Times New Roman" w:hAnsi="Times New Roman" w:cs="Times New Roman"/>
          <w:sz w:val="28"/>
          <w:szCs w:val="28"/>
        </w:rPr>
        <w:t xml:space="preserve"> стр. 63 упр. 1 дополнить ассоциаграмму.</w:t>
      </w:r>
    </w:p>
    <w:p w:rsidR="00A4049F" w:rsidRDefault="00B52DD2" w:rsidP="00624AD5">
      <w:pPr>
        <w:jc w:val="both"/>
        <w:rPr>
          <w:rFonts w:ascii="Times New Roman" w:hAnsi="Times New Roman" w:cs="Times New Roman"/>
          <w:sz w:val="28"/>
          <w:szCs w:val="28"/>
        </w:rPr>
      </w:pPr>
      <w:r w:rsidRPr="00B52DD2">
        <w:rPr>
          <w:rFonts w:ascii="Times New Roman" w:hAnsi="Times New Roman" w:cs="Times New Roman"/>
          <w:sz w:val="28"/>
          <w:szCs w:val="28"/>
        </w:rPr>
        <w:t>Срок сдачи: 2</w:t>
      </w:r>
      <w:r w:rsidR="008A3195">
        <w:rPr>
          <w:rFonts w:ascii="Times New Roman" w:hAnsi="Times New Roman" w:cs="Times New Roman"/>
          <w:sz w:val="28"/>
          <w:szCs w:val="28"/>
        </w:rPr>
        <w:t>8</w:t>
      </w:r>
      <w:r w:rsidRPr="00B52DD2">
        <w:rPr>
          <w:rFonts w:ascii="Times New Roman" w:hAnsi="Times New Roman" w:cs="Times New Roman"/>
          <w:sz w:val="28"/>
          <w:szCs w:val="28"/>
        </w:rPr>
        <w:t>.04. к 16:00</w:t>
      </w:r>
    </w:p>
    <w:p w:rsidR="008A3195" w:rsidRPr="008A3195" w:rsidRDefault="008A3195" w:rsidP="00624A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28.04 – </w:t>
      </w:r>
      <w:r w:rsidRPr="008F58A1">
        <w:rPr>
          <w:rFonts w:ascii="Times New Roman" w:hAnsi="Times New Roman" w:cs="Times New Roman"/>
          <w:b/>
          <w:bCs/>
          <w:sz w:val="28"/>
          <w:szCs w:val="28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 xml:space="preserve">стр. 3а прочитать текст, слова выделенные зеленым цветом переписать в тетрадь с переводом, стр. 173 ответить письменно на вопросы; </w:t>
      </w:r>
      <w:r w:rsidRPr="008F58A1">
        <w:rPr>
          <w:rFonts w:ascii="Times New Roman" w:hAnsi="Times New Roman" w:cs="Times New Roman"/>
          <w:b/>
          <w:bCs/>
          <w:sz w:val="28"/>
          <w:szCs w:val="28"/>
        </w:rPr>
        <w:t>раб.тетр</w:t>
      </w:r>
      <w:r>
        <w:rPr>
          <w:rFonts w:ascii="Times New Roman" w:hAnsi="Times New Roman" w:cs="Times New Roman"/>
          <w:sz w:val="28"/>
          <w:szCs w:val="28"/>
        </w:rPr>
        <w:t xml:space="preserve"> . стр. 63,64 упр. 2</w:t>
      </w:r>
      <w:r w:rsidR="008F58A1">
        <w:rPr>
          <w:rFonts w:ascii="Times New Roman" w:hAnsi="Times New Roman" w:cs="Times New Roman"/>
          <w:sz w:val="28"/>
          <w:szCs w:val="28"/>
        </w:rPr>
        <w:t xml:space="preserve">; </w:t>
      </w:r>
      <w:r w:rsidR="008F58A1" w:rsidRPr="008F58A1">
        <w:rPr>
          <w:rFonts w:ascii="Times New Roman" w:hAnsi="Times New Roman" w:cs="Times New Roman"/>
          <w:b/>
          <w:bCs/>
          <w:sz w:val="28"/>
          <w:szCs w:val="28"/>
        </w:rPr>
        <w:t>учебник</w:t>
      </w:r>
      <w:r w:rsidR="008F58A1">
        <w:rPr>
          <w:rFonts w:ascii="Times New Roman" w:hAnsi="Times New Roman" w:cs="Times New Roman"/>
          <w:sz w:val="28"/>
          <w:szCs w:val="28"/>
        </w:rPr>
        <w:t xml:space="preserve"> стр. 173 упр. 4а,</w:t>
      </w:r>
      <w:r w:rsidR="008F58A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8F58A1">
        <w:rPr>
          <w:rFonts w:ascii="Times New Roman" w:hAnsi="Times New Roman" w:cs="Times New Roman"/>
          <w:sz w:val="28"/>
          <w:szCs w:val="28"/>
        </w:rPr>
        <w:t xml:space="preserve"> выписать неизвестную лексику в тетрадь с переводом. </w:t>
      </w:r>
    </w:p>
    <w:p w:rsidR="00B52DD2" w:rsidRPr="008A3195" w:rsidRDefault="00B52DD2" w:rsidP="00624AD5">
      <w:pPr>
        <w:jc w:val="both"/>
        <w:rPr>
          <w:rFonts w:ascii="Times New Roman" w:hAnsi="Times New Roman" w:cs="Times New Roman"/>
          <w:sz w:val="28"/>
          <w:szCs w:val="28"/>
        </w:rPr>
      </w:pPr>
      <w:r w:rsidRPr="00B52DD2">
        <w:rPr>
          <w:rFonts w:ascii="Times New Roman" w:hAnsi="Times New Roman" w:cs="Times New Roman"/>
          <w:sz w:val="28"/>
          <w:szCs w:val="28"/>
        </w:rPr>
        <w:t>Срок</w:t>
      </w:r>
      <w:r w:rsidRPr="008A3195">
        <w:rPr>
          <w:rFonts w:ascii="Times New Roman" w:hAnsi="Times New Roman" w:cs="Times New Roman"/>
          <w:sz w:val="28"/>
          <w:szCs w:val="28"/>
        </w:rPr>
        <w:t xml:space="preserve"> </w:t>
      </w:r>
      <w:r w:rsidRPr="00B52DD2">
        <w:rPr>
          <w:rFonts w:ascii="Times New Roman" w:hAnsi="Times New Roman" w:cs="Times New Roman"/>
          <w:sz w:val="28"/>
          <w:szCs w:val="28"/>
        </w:rPr>
        <w:t>сдачи</w:t>
      </w:r>
      <w:r w:rsidRPr="008A3195">
        <w:rPr>
          <w:rFonts w:ascii="Times New Roman" w:hAnsi="Times New Roman" w:cs="Times New Roman"/>
          <w:sz w:val="28"/>
          <w:szCs w:val="28"/>
        </w:rPr>
        <w:t>: 2</w:t>
      </w:r>
      <w:r w:rsidR="008F58A1" w:rsidRPr="008F58A1">
        <w:rPr>
          <w:rFonts w:ascii="Times New Roman" w:hAnsi="Times New Roman" w:cs="Times New Roman"/>
          <w:sz w:val="28"/>
          <w:szCs w:val="28"/>
        </w:rPr>
        <w:t>9</w:t>
      </w:r>
      <w:r w:rsidRPr="008A3195">
        <w:rPr>
          <w:rFonts w:ascii="Times New Roman" w:hAnsi="Times New Roman" w:cs="Times New Roman"/>
          <w:sz w:val="28"/>
          <w:szCs w:val="28"/>
        </w:rPr>
        <w:t xml:space="preserve">.04 </w:t>
      </w:r>
      <w:r w:rsidRPr="00B52DD2">
        <w:rPr>
          <w:rFonts w:ascii="Times New Roman" w:hAnsi="Times New Roman" w:cs="Times New Roman"/>
          <w:sz w:val="28"/>
          <w:szCs w:val="28"/>
        </w:rPr>
        <w:t>к</w:t>
      </w:r>
      <w:r w:rsidRPr="008A3195">
        <w:rPr>
          <w:rFonts w:ascii="Times New Roman" w:hAnsi="Times New Roman" w:cs="Times New Roman"/>
          <w:sz w:val="28"/>
          <w:szCs w:val="28"/>
        </w:rPr>
        <w:t xml:space="preserve"> 16:00</w:t>
      </w:r>
    </w:p>
    <w:p w:rsidR="00431F70" w:rsidRDefault="008F58A1" w:rsidP="00624AD5">
      <w:pPr>
        <w:jc w:val="both"/>
        <w:rPr>
          <w:rFonts w:ascii="Times New Roman" w:hAnsi="Times New Roman" w:cs="Times New Roman"/>
          <w:sz w:val="28"/>
          <w:szCs w:val="28"/>
        </w:rPr>
      </w:pPr>
      <w:r w:rsidRPr="008F58A1">
        <w:rPr>
          <w:rFonts w:ascii="Times New Roman" w:hAnsi="Times New Roman" w:cs="Times New Roman"/>
          <w:sz w:val="28"/>
          <w:szCs w:val="28"/>
        </w:rPr>
        <w:t>29</w:t>
      </w:r>
      <w:r w:rsidRPr="000F2399">
        <w:rPr>
          <w:rFonts w:ascii="Times New Roman" w:hAnsi="Times New Roman" w:cs="Times New Roman"/>
          <w:sz w:val="28"/>
          <w:szCs w:val="28"/>
        </w:rPr>
        <w:t xml:space="preserve">.04. </w:t>
      </w:r>
      <w:r w:rsidR="00431F70" w:rsidRPr="000F23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399" w:rsidRPr="00732FD5">
        <w:rPr>
          <w:rFonts w:ascii="Times New Roman" w:hAnsi="Times New Roman" w:cs="Times New Roman"/>
          <w:b/>
          <w:bCs/>
          <w:sz w:val="28"/>
          <w:szCs w:val="28"/>
        </w:rPr>
        <w:t>учебник</w:t>
      </w:r>
      <w:r w:rsidR="000F2399">
        <w:rPr>
          <w:rFonts w:ascii="Times New Roman" w:hAnsi="Times New Roman" w:cs="Times New Roman"/>
          <w:sz w:val="28"/>
          <w:szCs w:val="28"/>
        </w:rPr>
        <w:t xml:space="preserve"> стр. 174 упр. 6а прочитать текст, лексику, выделенную зеленым переписать с переводом в тетрадь; упр. 6</w:t>
      </w:r>
      <w:r w:rsidR="000F239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F2399">
        <w:rPr>
          <w:rFonts w:ascii="Times New Roman" w:hAnsi="Times New Roman" w:cs="Times New Roman"/>
          <w:sz w:val="28"/>
          <w:szCs w:val="28"/>
        </w:rPr>
        <w:t xml:space="preserve"> продолжить предложения; стр. 175,176  упр. 7а,</w:t>
      </w:r>
      <w:r w:rsidR="000F2399" w:rsidRPr="000F2399">
        <w:rPr>
          <w:rFonts w:ascii="Times New Roman" w:hAnsi="Times New Roman" w:cs="Times New Roman"/>
          <w:sz w:val="28"/>
          <w:szCs w:val="28"/>
        </w:rPr>
        <w:t xml:space="preserve"> </w:t>
      </w:r>
      <w:r w:rsidR="000F239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F2399" w:rsidRPr="000F2399">
        <w:rPr>
          <w:rFonts w:ascii="Times New Roman" w:hAnsi="Times New Roman" w:cs="Times New Roman"/>
          <w:sz w:val="28"/>
          <w:szCs w:val="28"/>
        </w:rPr>
        <w:t xml:space="preserve"> </w:t>
      </w:r>
      <w:r w:rsidR="000F2399">
        <w:rPr>
          <w:rFonts w:ascii="Times New Roman" w:hAnsi="Times New Roman" w:cs="Times New Roman"/>
          <w:sz w:val="28"/>
          <w:szCs w:val="28"/>
        </w:rPr>
        <w:t xml:space="preserve"> переписать лексику/глаголы с управлением и с переводом в тетрадь; </w:t>
      </w:r>
      <w:r w:rsidR="000F2399" w:rsidRPr="00732FD5">
        <w:rPr>
          <w:rFonts w:ascii="Times New Roman" w:hAnsi="Times New Roman" w:cs="Times New Roman"/>
          <w:b/>
          <w:bCs/>
          <w:sz w:val="28"/>
          <w:szCs w:val="28"/>
        </w:rPr>
        <w:t>рабочая тетрадь</w:t>
      </w:r>
      <w:r w:rsidR="000F2399">
        <w:rPr>
          <w:rFonts w:ascii="Times New Roman" w:hAnsi="Times New Roman" w:cs="Times New Roman"/>
          <w:sz w:val="28"/>
          <w:szCs w:val="28"/>
        </w:rPr>
        <w:t xml:space="preserve"> </w:t>
      </w:r>
      <w:r w:rsidR="00624AD5">
        <w:rPr>
          <w:rFonts w:ascii="Times New Roman" w:hAnsi="Times New Roman" w:cs="Times New Roman"/>
          <w:sz w:val="28"/>
          <w:szCs w:val="28"/>
        </w:rPr>
        <w:t xml:space="preserve">стр. 65 </w:t>
      </w:r>
      <w:r w:rsidR="000F2399">
        <w:rPr>
          <w:rFonts w:ascii="Times New Roman" w:hAnsi="Times New Roman" w:cs="Times New Roman"/>
          <w:sz w:val="28"/>
          <w:szCs w:val="28"/>
        </w:rPr>
        <w:t>упр. 5а дополнить словарную цепочку.</w:t>
      </w:r>
    </w:p>
    <w:p w:rsidR="00B52DD2" w:rsidRPr="00B52DD2" w:rsidRDefault="00B52DD2" w:rsidP="00624AD5">
      <w:pPr>
        <w:jc w:val="both"/>
        <w:rPr>
          <w:rFonts w:ascii="Times New Roman" w:hAnsi="Times New Roman" w:cs="Times New Roman"/>
          <w:sz w:val="28"/>
          <w:szCs w:val="28"/>
        </w:rPr>
      </w:pPr>
      <w:r w:rsidRPr="00B52DD2">
        <w:rPr>
          <w:rFonts w:ascii="Times New Roman" w:hAnsi="Times New Roman" w:cs="Times New Roman"/>
          <w:sz w:val="28"/>
          <w:szCs w:val="28"/>
        </w:rPr>
        <w:t xml:space="preserve">Срок сдачи: </w:t>
      </w:r>
      <w:r w:rsidR="000F2399">
        <w:rPr>
          <w:rFonts w:ascii="Times New Roman" w:hAnsi="Times New Roman" w:cs="Times New Roman"/>
          <w:sz w:val="28"/>
          <w:szCs w:val="28"/>
        </w:rPr>
        <w:t>30</w:t>
      </w:r>
      <w:r w:rsidRPr="00B52DD2">
        <w:rPr>
          <w:rFonts w:ascii="Times New Roman" w:hAnsi="Times New Roman" w:cs="Times New Roman"/>
          <w:sz w:val="28"/>
          <w:szCs w:val="28"/>
        </w:rPr>
        <w:t>.04 к 16:00</w:t>
      </w:r>
    </w:p>
    <w:p w:rsidR="00E956ED" w:rsidRPr="008F58A1" w:rsidRDefault="00E956ED" w:rsidP="00E956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*фото страниц рабочей тетради прилагаются в документе</w:t>
      </w:r>
    </w:p>
    <w:p w:rsidR="00B52DD2" w:rsidRPr="00B52DD2" w:rsidRDefault="00B52DD2" w:rsidP="00624A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56ED" w:rsidRDefault="00E956ED" w:rsidP="00624AD5">
      <w:pPr>
        <w:jc w:val="both"/>
        <w:rPr>
          <w:noProof/>
        </w:rPr>
      </w:pPr>
    </w:p>
    <w:p w:rsidR="00803D41" w:rsidRDefault="00E956ED" w:rsidP="00624AD5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62688" cy="688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64" cy="688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ED" w:rsidRPr="00E956ED" w:rsidRDefault="00E956ED" w:rsidP="00E956ED">
      <w:pPr>
        <w:rPr>
          <w:rFonts w:ascii="Times New Roman" w:hAnsi="Times New Roman" w:cs="Times New Roman"/>
          <w:sz w:val="28"/>
          <w:szCs w:val="28"/>
        </w:rPr>
      </w:pPr>
    </w:p>
    <w:p w:rsidR="00E956ED" w:rsidRPr="00E956ED" w:rsidRDefault="00E956ED" w:rsidP="00E956ED">
      <w:pPr>
        <w:rPr>
          <w:rFonts w:ascii="Times New Roman" w:hAnsi="Times New Roman" w:cs="Times New Roman"/>
          <w:sz w:val="28"/>
          <w:szCs w:val="28"/>
        </w:rPr>
      </w:pPr>
    </w:p>
    <w:p w:rsidR="00E956ED" w:rsidRPr="00E956ED" w:rsidRDefault="00E956ED" w:rsidP="00E956ED">
      <w:pPr>
        <w:rPr>
          <w:rFonts w:ascii="Times New Roman" w:hAnsi="Times New Roman" w:cs="Times New Roman"/>
          <w:sz w:val="28"/>
          <w:szCs w:val="28"/>
        </w:rPr>
      </w:pPr>
    </w:p>
    <w:p w:rsidR="00E956ED" w:rsidRDefault="00E956ED" w:rsidP="00E956ED">
      <w:pPr>
        <w:rPr>
          <w:noProof/>
        </w:rPr>
      </w:pPr>
    </w:p>
    <w:p w:rsidR="00E956ED" w:rsidRDefault="00E956ED" w:rsidP="00E956ED">
      <w:pPr>
        <w:tabs>
          <w:tab w:val="left" w:pos="2280"/>
        </w:tabs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>
            <wp:extent cx="5105536" cy="680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105" cy="680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ED" w:rsidRPr="00E956ED" w:rsidRDefault="00E956ED" w:rsidP="00E956ED">
      <w:pPr>
        <w:rPr>
          <w:rFonts w:ascii="Times New Roman" w:hAnsi="Times New Roman" w:cs="Times New Roman"/>
          <w:sz w:val="28"/>
          <w:szCs w:val="28"/>
        </w:rPr>
      </w:pPr>
    </w:p>
    <w:p w:rsidR="00E956ED" w:rsidRPr="00E956ED" w:rsidRDefault="00E956ED" w:rsidP="00E956ED">
      <w:pPr>
        <w:rPr>
          <w:rFonts w:ascii="Times New Roman" w:hAnsi="Times New Roman" w:cs="Times New Roman"/>
          <w:sz w:val="28"/>
          <w:szCs w:val="28"/>
        </w:rPr>
      </w:pPr>
    </w:p>
    <w:p w:rsidR="00E956ED" w:rsidRDefault="00E956ED" w:rsidP="00E956ED">
      <w:pPr>
        <w:rPr>
          <w:noProof/>
        </w:rPr>
      </w:pPr>
    </w:p>
    <w:p w:rsidR="00E956ED" w:rsidRPr="00E956ED" w:rsidRDefault="00E956ED" w:rsidP="00E956ED">
      <w:pPr>
        <w:tabs>
          <w:tab w:val="left" w:pos="23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6ED" w:rsidRPr="00E95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49F"/>
    <w:rsid w:val="000818C9"/>
    <w:rsid w:val="000D1C9F"/>
    <w:rsid w:val="000F2399"/>
    <w:rsid w:val="00121918"/>
    <w:rsid w:val="00431F70"/>
    <w:rsid w:val="00624AD5"/>
    <w:rsid w:val="00732FD5"/>
    <w:rsid w:val="0078635F"/>
    <w:rsid w:val="00803D41"/>
    <w:rsid w:val="00823FE8"/>
    <w:rsid w:val="008A3195"/>
    <w:rsid w:val="008F3C53"/>
    <w:rsid w:val="008F58A1"/>
    <w:rsid w:val="00A4049F"/>
    <w:rsid w:val="00AC6EF8"/>
    <w:rsid w:val="00B324AC"/>
    <w:rsid w:val="00B52DD2"/>
    <w:rsid w:val="00C233DF"/>
    <w:rsid w:val="00D32C3A"/>
    <w:rsid w:val="00E956ED"/>
    <w:rsid w:val="00EC0B1C"/>
    <w:rsid w:val="00F1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AC6AD"/>
  <w15:chartTrackingRefBased/>
  <w15:docId w15:val="{322C4A1D-4AFA-4448-B7A7-43A9B7B93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049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404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startdeutsch.ru/grammatika/predlogi/79-predlogi-nemetskogo-yazyka-tablitsa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иванова</dc:creator>
  <cp:keywords/>
  <dc:description/>
  <cp:lastModifiedBy>светлана иванова</cp:lastModifiedBy>
  <cp:revision>12</cp:revision>
  <dcterms:created xsi:type="dcterms:W3CDTF">2020-04-18T20:12:00Z</dcterms:created>
  <dcterms:modified xsi:type="dcterms:W3CDTF">2020-05-09T16:31:00Z</dcterms:modified>
</cp:coreProperties>
</file>